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A63609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A63609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A63609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A63609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A63609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A63609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A63609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A63609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A63609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A63609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A63609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Pr="00A63609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A63609" w:rsidRDefault="004C4362" w:rsidP="00626ACB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A63609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A63609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A63609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626ACB" w:rsidRPr="00A63609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D512DF" w:rsidRPr="00A6360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6ACB" w:rsidRPr="00A636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26ACB" w:rsidRPr="00A63609">
              <w:rPr>
                <w:rFonts w:asciiTheme="minorHAnsi" w:hAnsiTheme="minorHAnsi" w:cstheme="minorHAnsi"/>
                <w:lang w:val="el-GR"/>
              </w:rPr>
              <w:t>Επέκταση του Προγράμματος Διαδικτυακό Σχολείο (ΔΙΑ.Σ) έτσι ώστε να καλύψει</w:t>
            </w:r>
          </w:p>
          <w:p w:rsidR="00A63609" w:rsidRDefault="00626ACB" w:rsidP="00626ACB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A63609">
              <w:rPr>
                <w:rFonts w:asciiTheme="minorHAnsi" w:hAnsiTheme="minorHAnsi" w:cstheme="minorHAnsi"/>
                <w:lang w:val="el-GR"/>
              </w:rPr>
              <w:t xml:space="preserve"> όλα τα σχολεία Μέσης Γενικής και Μέσης Τεχνικής Εκπαίδευσης και </w:t>
            </w:r>
          </w:p>
          <w:p w:rsidR="00C3406A" w:rsidRPr="00A63609" w:rsidRDefault="00626ACB" w:rsidP="00626ACB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63609">
              <w:rPr>
                <w:rFonts w:asciiTheme="minorHAnsi" w:hAnsiTheme="minorHAnsi" w:cstheme="minorHAnsi"/>
                <w:lang w:val="el-GR"/>
              </w:rPr>
              <w:t>να επεκταθεί στη Δημοτική Εκπαίδευση.</w:t>
            </w:r>
            <w:r w:rsidR="00B440F0" w:rsidRPr="00A636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A636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 </w:t>
            </w:r>
          </w:p>
          <w:p w:rsidR="00626ACB" w:rsidRPr="00A63609" w:rsidRDefault="00626ACB" w:rsidP="00626ACB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6360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A6360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A63609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Pr="00A63609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Pr="00A6360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A63609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Pr="00A636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Pr="00A63609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Pr="00A6360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A63609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Pr="00A636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A6360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626ACB" w:rsidRPr="00A63609" w:rsidRDefault="00626ACB" w:rsidP="00626ACB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A63609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A63609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360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5BF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804ED"/>
    <w:rsid w:val="00986967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609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4B14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7339-1661-467A-9288-6951E32B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2012-03-01T12:04:00Z</dcterms:created>
  <dcterms:modified xsi:type="dcterms:W3CDTF">2012-03-01T12:04:00Z</dcterms:modified>
</cp:coreProperties>
</file>